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88D3" w14:textId="77777777" w:rsidR="002C6F7F" w:rsidRPr="0019162B" w:rsidRDefault="002C6F7F" w:rsidP="002C6F7F">
      <w:pPr>
        <w:jc w:val="center"/>
        <w:rPr>
          <w:rFonts w:ascii="Arial" w:hAnsi="Arial" w:cs="Arial"/>
          <w:b/>
          <w:sz w:val="22"/>
          <w:szCs w:val="22"/>
        </w:rPr>
      </w:pPr>
      <w:r w:rsidRPr="0019162B">
        <w:rPr>
          <w:rFonts w:ascii="Arial" w:hAnsi="Arial" w:cs="Arial"/>
          <w:b/>
          <w:sz w:val="22"/>
          <w:szCs w:val="22"/>
        </w:rPr>
        <w:t xml:space="preserve">TASC DISTRICT </w:t>
      </w:r>
      <w:r w:rsidR="000E3EED" w:rsidRPr="0019162B">
        <w:rPr>
          <w:rFonts w:ascii="Arial" w:hAnsi="Arial" w:cs="Arial"/>
          <w:b/>
          <w:sz w:val="22"/>
          <w:szCs w:val="22"/>
        </w:rPr>
        <w:t>COORDINATOR</w:t>
      </w:r>
    </w:p>
    <w:p w14:paraId="5768E3B6" w14:textId="77777777" w:rsidR="00B52EE6" w:rsidRPr="0019162B" w:rsidRDefault="00B52EE6" w:rsidP="002C6F7F">
      <w:pPr>
        <w:jc w:val="center"/>
        <w:rPr>
          <w:rFonts w:ascii="Arial" w:hAnsi="Arial" w:cs="Arial"/>
          <w:b/>
          <w:sz w:val="22"/>
          <w:szCs w:val="22"/>
        </w:rPr>
      </w:pPr>
    </w:p>
    <w:p w14:paraId="6DF4ADE2" w14:textId="77777777" w:rsidR="00B52EE6" w:rsidRPr="0019162B" w:rsidRDefault="00B52EE6" w:rsidP="00B52EE6">
      <w:pPr>
        <w:rPr>
          <w:rFonts w:ascii="Arial" w:hAnsi="Arial" w:cs="Arial"/>
          <w:sz w:val="22"/>
          <w:szCs w:val="22"/>
        </w:rPr>
      </w:pPr>
      <w:r w:rsidRPr="0019162B">
        <w:rPr>
          <w:rFonts w:ascii="Arial" w:hAnsi="Arial" w:cs="Arial"/>
          <w:sz w:val="22"/>
          <w:szCs w:val="22"/>
        </w:rPr>
        <w:t xml:space="preserve">The TASC District Coordinator is an </w:t>
      </w:r>
      <w:r w:rsidRPr="0019162B">
        <w:rPr>
          <w:rFonts w:ascii="Arial" w:hAnsi="Arial" w:cs="Arial"/>
          <w:sz w:val="22"/>
          <w:szCs w:val="22"/>
          <w:u w:val="single"/>
        </w:rPr>
        <w:t>individual</w:t>
      </w:r>
      <w:r w:rsidRPr="0019162B">
        <w:rPr>
          <w:rFonts w:ascii="Arial" w:hAnsi="Arial" w:cs="Arial"/>
          <w:sz w:val="22"/>
          <w:szCs w:val="22"/>
        </w:rPr>
        <w:t xml:space="preserve"> (not a school) elected or selected by advisors in the TASC district, according to specifics outlined in the district constitution.  This is generally a person with some longevity and experience in the district who is familiar with district processes, traditions, and operational structure.  The district coordinator is a resource for the current district officers and also for all advisors in the district.</w:t>
      </w:r>
    </w:p>
    <w:p w14:paraId="5EBF9F1A" w14:textId="77777777" w:rsidR="002C6F7F" w:rsidRPr="0019162B" w:rsidRDefault="002C6F7F" w:rsidP="002C6F7F">
      <w:pPr>
        <w:rPr>
          <w:rFonts w:ascii="Arial" w:hAnsi="Arial" w:cs="Arial"/>
          <w:b/>
          <w:sz w:val="22"/>
          <w:szCs w:val="22"/>
        </w:rPr>
      </w:pPr>
    </w:p>
    <w:p w14:paraId="784786C7" w14:textId="77777777" w:rsidR="002C6F7F" w:rsidRPr="0019162B" w:rsidRDefault="002C6F7F" w:rsidP="002C6F7F">
      <w:pPr>
        <w:rPr>
          <w:rFonts w:ascii="Arial" w:hAnsi="Arial" w:cs="Arial"/>
          <w:bCs/>
          <w:i/>
          <w:iCs/>
          <w:sz w:val="22"/>
          <w:szCs w:val="22"/>
        </w:rPr>
      </w:pPr>
      <w:r w:rsidRPr="0019162B">
        <w:rPr>
          <w:rFonts w:ascii="Arial" w:hAnsi="Arial" w:cs="Arial"/>
          <w:bCs/>
          <w:i/>
          <w:iCs/>
          <w:sz w:val="22"/>
          <w:szCs w:val="22"/>
        </w:rPr>
        <w:t xml:space="preserve">Duties of TASC District </w:t>
      </w:r>
      <w:r w:rsidR="000E3EED" w:rsidRPr="0019162B">
        <w:rPr>
          <w:rFonts w:ascii="Arial" w:hAnsi="Arial" w:cs="Arial"/>
          <w:bCs/>
          <w:i/>
          <w:iCs/>
          <w:sz w:val="22"/>
          <w:szCs w:val="22"/>
        </w:rPr>
        <w:t>Coordinator in regard to TASC Office</w:t>
      </w:r>
      <w:r w:rsidRPr="0019162B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6B0A746E" w14:textId="77777777" w:rsidR="002C6F7F" w:rsidRPr="009A62D6" w:rsidRDefault="002C6F7F" w:rsidP="002C6F7F">
      <w:pPr>
        <w:rPr>
          <w:rFonts w:ascii="Arial" w:hAnsi="Arial" w:cs="Arial"/>
          <w:b/>
          <w:sz w:val="16"/>
          <w:szCs w:val="16"/>
        </w:rPr>
      </w:pPr>
    </w:p>
    <w:p w14:paraId="0B218EC9" w14:textId="77777777" w:rsidR="002C6F7F" w:rsidRPr="0019162B" w:rsidRDefault="002C6F7F" w:rsidP="002C6F7F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19162B">
        <w:rPr>
          <w:rFonts w:ascii="Arial" w:hAnsi="Arial" w:cs="Arial"/>
          <w:bCs/>
          <w:sz w:val="22"/>
          <w:szCs w:val="22"/>
        </w:rPr>
        <w:t>Provide structure and guidance for District Executive officers. This is especially important when the officers are not familiar with standard district responsibilities and procedures</w:t>
      </w:r>
      <w:r w:rsidR="00031A37" w:rsidRPr="0019162B">
        <w:rPr>
          <w:rFonts w:ascii="Arial" w:hAnsi="Arial" w:cs="Arial"/>
          <w:bCs/>
          <w:sz w:val="22"/>
          <w:szCs w:val="22"/>
        </w:rPr>
        <w:t>.</w:t>
      </w:r>
    </w:p>
    <w:p w14:paraId="216F5B03" w14:textId="77777777" w:rsidR="00031A37" w:rsidRPr="0019162B" w:rsidRDefault="00031A37" w:rsidP="00031A37">
      <w:pPr>
        <w:rPr>
          <w:rFonts w:ascii="Arial" w:hAnsi="Arial" w:cs="Arial"/>
          <w:bCs/>
          <w:sz w:val="22"/>
          <w:szCs w:val="22"/>
        </w:rPr>
      </w:pPr>
    </w:p>
    <w:p w14:paraId="48033916" w14:textId="77777777" w:rsidR="00031A37" w:rsidRPr="0019162B" w:rsidRDefault="00031A37" w:rsidP="00031A3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19162B">
        <w:rPr>
          <w:rFonts w:ascii="Arial" w:hAnsi="Arial" w:cs="Arial"/>
          <w:bCs/>
          <w:sz w:val="22"/>
          <w:szCs w:val="22"/>
        </w:rPr>
        <w:t xml:space="preserve">  Serve as a resource to ensure that proper financial procedures are followed.</w:t>
      </w:r>
    </w:p>
    <w:p w14:paraId="3EB1E745" w14:textId="77777777" w:rsidR="002C6F7F" w:rsidRPr="0019162B" w:rsidRDefault="002C6F7F" w:rsidP="002C6F7F">
      <w:pPr>
        <w:rPr>
          <w:rFonts w:ascii="Arial" w:hAnsi="Arial" w:cs="Arial"/>
          <w:b/>
          <w:sz w:val="22"/>
          <w:szCs w:val="22"/>
        </w:rPr>
      </w:pPr>
    </w:p>
    <w:p w14:paraId="4A021995" w14:textId="77777777" w:rsidR="002C6F7F" w:rsidRPr="0019162B" w:rsidRDefault="002C6F7F" w:rsidP="002C6F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162B">
        <w:rPr>
          <w:rFonts w:ascii="Arial" w:hAnsi="Arial" w:cs="Arial"/>
          <w:sz w:val="22"/>
          <w:szCs w:val="22"/>
        </w:rPr>
        <w:t>Know the state and district constitutions and have them with you at all meetings (</w:t>
      </w:r>
      <w:r w:rsidR="00B52EE6" w:rsidRPr="0019162B">
        <w:rPr>
          <w:rFonts w:ascii="Arial" w:hAnsi="Arial" w:cs="Arial"/>
          <w:sz w:val="22"/>
          <w:szCs w:val="22"/>
        </w:rPr>
        <w:t>Copy of state constitution is in the Resource Guide and on the TASC website.)</w:t>
      </w:r>
    </w:p>
    <w:p w14:paraId="4D9C48F6" w14:textId="77777777" w:rsidR="002C6F7F" w:rsidRPr="0019162B" w:rsidRDefault="002C6F7F" w:rsidP="002C6F7F">
      <w:pPr>
        <w:rPr>
          <w:rFonts w:ascii="Arial" w:hAnsi="Arial" w:cs="Arial"/>
          <w:sz w:val="22"/>
          <w:szCs w:val="22"/>
        </w:rPr>
      </w:pPr>
    </w:p>
    <w:p w14:paraId="7FA7EB6A" w14:textId="77777777" w:rsidR="002C6F7F" w:rsidRPr="0019162B" w:rsidRDefault="002C6F7F" w:rsidP="002C6F7F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9162B">
        <w:rPr>
          <w:rFonts w:ascii="Arial" w:hAnsi="Arial" w:cs="Arial"/>
          <w:sz w:val="22"/>
          <w:szCs w:val="22"/>
        </w:rPr>
        <w:t>Supervise the District Advisor of the Year selection</w:t>
      </w:r>
      <w:r w:rsidR="00AE0998" w:rsidRPr="0019162B">
        <w:rPr>
          <w:rFonts w:ascii="Arial" w:hAnsi="Arial" w:cs="Arial"/>
          <w:sz w:val="22"/>
          <w:szCs w:val="22"/>
        </w:rPr>
        <w:t xml:space="preserve"> and</w:t>
      </w:r>
      <w:r w:rsidR="00B52EE6" w:rsidRPr="0019162B">
        <w:rPr>
          <w:rFonts w:ascii="Arial" w:hAnsi="Arial" w:cs="Arial"/>
          <w:sz w:val="22"/>
          <w:szCs w:val="22"/>
        </w:rPr>
        <w:t xml:space="preserve"> ensure that the TASC office is notified of </w:t>
      </w:r>
      <w:r w:rsidR="00AE0998" w:rsidRPr="0019162B">
        <w:rPr>
          <w:rFonts w:ascii="Arial" w:hAnsi="Arial" w:cs="Arial"/>
          <w:sz w:val="22"/>
          <w:szCs w:val="22"/>
        </w:rPr>
        <w:t>nominees for Eddie G. Bull and Warren E. Shull Advisor of the Year.</w:t>
      </w:r>
      <w:r w:rsidR="00B52EE6" w:rsidRPr="0019162B">
        <w:rPr>
          <w:rFonts w:ascii="Arial" w:hAnsi="Arial" w:cs="Arial"/>
          <w:sz w:val="22"/>
          <w:szCs w:val="22"/>
        </w:rPr>
        <w:t xml:space="preserve"> (information sent to District </w:t>
      </w:r>
      <w:r w:rsidR="00455837" w:rsidRPr="0019162B">
        <w:rPr>
          <w:rFonts w:ascii="Arial" w:hAnsi="Arial" w:cs="Arial"/>
          <w:sz w:val="22"/>
          <w:szCs w:val="22"/>
        </w:rPr>
        <w:t>Coordinators</w:t>
      </w:r>
      <w:r w:rsidR="00B52EE6" w:rsidRPr="0019162B">
        <w:rPr>
          <w:rFonts w:ascii="Arial" w:hAnsi="Arial" w:cs="Arial"/>
          <w:sz w:val="22"/>
          <w:szCs w:val="22"/>
        </w:rPr>
        <w:t xml:space="preserve"> in the fall)</w:t>
      </w:r>
    </w:p>
    <w:p w14:paraId="67FF50D8" w14:textId="77777777" w:rsidR="002C6F7F" w:rsidRPr="0019162B" w:rsidRDefault="002C6F7F" w:rsidP="002C6F7F">
      <w:pPr>
        <w:rPr>
          <w:rFonts w:ascii="Arial" w:hAnsi="Arial" w:cs="Arial"/>
          <w:b/>
          <w:sz w:val="22"/>
          <w:szCs w:val="22"/>
        </w:rPr>
      </w:pPr>
    </w:p>
    <w:p w14:paraId="48CD5ABD" w14:textId="77777777" w:rsidR="002C6F7F" w:rsidRPr="0019162B" w:rsidRDefault="002C6F7F" w:rsidP="002C6F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162B">
        <w:rPr>
          <w:rFonts w:ascii="Arial" w:hAnsi="Arial" w:cs="Arial"/>
          <w:sz w:val="22"/>
          <w:szCs w:val="22"/>
        </w:rPr>
        <w:t>Contact and consult with the TASC Director when problems develop in the district</w:t>
      </w:r>
      <w:r w:rsidR="00B52EE6" w:rsidRPr="0019162B">
        <w:rPr>
          <w:rFonts w:ascii="Arial" w:hAnsi="Arial" w:cs="Arial"/>
          <w:sz w:val="22"/>
          <w:szCs w:val="22"/>
        </w:rPr>
        <w:t>.</w:t>
      </w:r>
    </w:p>
    <w:p w14:paraId="091EF090" w14:textId="77777777" w:rsidR="002C6F7F" w:rsidRPr="0019162B" w:rsidRDefault="002C6F7F" w:rsidP="002C6F7F">
      <w:pPr>
        <w:rPr>
          <w:rFonts w:ascii="Arial" w:hAnsi="Arial" w:cs="Arial"/>
          <w:sz w:val="22"/>
          <w:szCs w:val="22"/>
        </w:rPr>
      </w:pPr>
    </w:p>
    <w:p w14:paraId="02FF6702" w14:textId="77777777" w:rsidR="002C6F7F" w:rsidRPr="0019162B" w:rsidRDefault="002C6F7F" w:rsidP="002C6F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162B">
        <w:rPr>
          <w:rFonts w:ascii="Arial" w:hAnsi="Arial" w:cs="Arial"/>
          <w:sz w:val="22"/>
          <w:szCs w:val="22"/>
        </w:rPr>
        <w:t>Recommend to the state office ways to improve state and district student council work</w:t>
      </w:r>
      <w:r w:rsidR="00B52EE6" w:rsidRPr="0019162B">
        <w:rPr>
          <w:rFonts w:ascii="Arial" w:hAnsi="Arial" w:cs="Arial"/>
          <w:sz w:val="22"/>
          <w:szCs w:val="22"/>
        </w:rPr>
        <w:t>.</w:t>
      </w:r>
    </w:p>
    <w:p w14:paraId="1B1F6F07" w14:textId="77777777" w:rsidR="00AE0998" w:rsidRPr="0019162B" w:rsidRDefault="00AE0998" w:rsidP="00AE0998">
      <w:pPr>
        <w:pStyle w:val="ListParagraph"/>
        <w:rPr>
          <w:rFonts w:ascii="Arial" w:hAnsi="Arial" w:cs="Arial"/>
          <w:sz w:val="22"/>
          <w:szCs w:val="22"/>
        </w:rPr>
      </w:pPr>
    </w:p>
    <w:p w14:paraId="1FF314F9" w14:textId="77777777" w:rsidR="00AE0998" w:rsidRPr="0019162B" w:rsidRDefault="00AE0998" w:rsidP="002C6F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162B">
        <w:rPr>
          <w:rFonts w:ascii="Arial" w:hAnsi="Arial" w:cs="Arial"/>
          <w:sz w:val="22"/>
          <w:szCs w:val="22"/>
        </w:rPr>
        <w:t xml:space="preserve">Represent the district at conferences such as District meetings, State Conferences, Advisors Workshop, and </w:t>
      </w:r>
      <w:r w:rsidR="00031A37" w:rsidRPr="0019162B">
        <w:rPr>
          <w:rFonts w:ascii="Arial" w:hAnsi="Arial" w:cs="Arial"/>
          <w:sz w:val="22"/>
          <w:szCs w:val="22"/>
        </w:rPr>
        <w:t>State Steering Committee</w:t>
      </w:r>
      <w:r w:rsidRPr="0019162B">
        <w:rPr>
          <w:rFonts w:ascii="Arial" w:hAnsi="Arial" w:cs="Arial"/>
          <w:sz w:val="22"/>
          <w:szCs w:val="22"/>
        </w:rPr>
        <w:t xml:space="preserve"> Retreat.</w:t>
      </w:r>
    </w:p>
    <w:p w14:paraId="4B784C21" w14:textId="77777777" w:rsidR="00B52EE6" w:rsidRPr="0019162B" w:rsidRDefault="00B52EE6" w:rsidP="00B52EE6">
      <w:pPr>
        <w:pStyle w:val="ListParagraph"/>
        <w:rPr>
          <w:rFonts w:ascii="Arial" w:hAnsi="Arial" w:cs="Arial"/>
          <w:sz w:val="22"/>
          <w:szCs w:val="22"/>
        </w:rPr>
      </w:pPr>
    </w:p>
    <w:p w14:paraId="610D6641" w14:textId="33BBF3EF" w:rsidR="00B52EE6" w:rsidRPr="0019162B" w:rsidRDefault="00B52EE6" w:rsidP="002C6F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162B">
        <w:rPr>
          <w:rFonts w:ascii="Arial" w:hAnsi="Arial" w:cs="Arial"/>
          <w:sz w:val="22"/>
          <w:szCs w:val="22"/>
        </w:rPr>
        <w:t>Ensure that a copy of the district constitution is on file with the TASC state office.</w:t>
      </w:r>
    </w:p>
    <w:p w14:paraId="5A18A467" w14:textId="77777777" w:rsidR="00B52EE6" w:rsidRPr="0019162B" w:rsidRDefault="00B52EE6" w:rsidP="0019162B">
      <w:pPr>
        <w:rPr>
          <w:rFonts w:ascii="Arial" w:hAnsi="Arial" w:cs="Arial"/>
          <w:sz w:val="22"/>
          <w:szCs w:val="22"/>
        </w:rPr>
      </w:pPr>
    </w:p>
    <w:p w14:paraId="7E67E69F" w14:textId="6F0B19B2" w:rsidR="00B52EE6" w:rsidRDefault="00B52EE6" w:rsidP="002C6F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162B">
        <w:rPr>
          <w:rFonts w:ascii="Arial" w:hAnsi="Arial" w:cs="Arial"/>
          <w:sz w:val="22"/>
          <w:szCs w:val="22"/>
        </w:rPr>
        <w:t>Serve as a resource to the state office ensuring that the TASC District voice is heard.</w:t>
      </w:r>
    </w:p>
    <w:p w14:paraId="5F886A3A" w14:textId="77777777" w:rsidR="00767A81" w:rsidRDefault="00767A81" w:rsidP="00767A81">
      <w:pPr>
        <w:pStyle w:val="ListParagraph"/>
        <w:rPr>
          <w:rFonts w:ascii="Arial" w:hAnsi="Arial" w:cs="Arial"/>
          <w:sz w:val="22"/>
          <w:szCs w:val="22"/>
        </w:rPr>
      </w:pPr>
    </w:p>
    <w:p w14:paraId="56108695" w14:textId="77777777" w:rsidR="00767A81" w:rsidRDefault="00767A81" w:rsidP="00767A81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Accept and route district rebate checks to the appropriate district officer</w:t>
      </w:r>
    </w:p>
    <w:p w14:paraId="17E5A219" w14:textId="5307F2F8" w:rsidR="00767A81" w:rsidRDefault="00767A81" w:rsidP="00767A81">
      <w:pPr>
        <w:rPr>
          <w:rFonts w:ascii="Arial" w:hAnsi="Arial" w:cs="Arial"/>
          <w:sz w:val="22"/>
          <w:szCs w:val="22"/>
        </w:rPr>
      </w:pPr>
    </w:p>
    <w:p w14:paraId="7301030F" w14:textId="16FB37CB" w:rsidR="00767A81" w:rsidRPr="00767A81" w:rsidRDefault="00767A81" w:rsidP="00767A8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Submit  cumulative listing of district schools earning state report awards</w:t>
      </w:r>
    </w:p>
    <w:p w14:paraId="73074E7B" w14:textId="77777777" w:rsidR="002C6F7F" w:rsidRPr="0019162B" w:rsidRDefault="002C6F7F" w:rsidP="002C6F7F">
      <w:pPr>
        <w:rPr>
          <w:rFonts w:ascii="Arial" w:hAnsi="Arial" w:cs="Arial"/>
          <w:b/>
          <w:sz w:val="22"/>
          <w:szCs w:val="22"/>
        </w:rPr>
      </w:pPr>
    </w:p>
    <w:p w14:paraId="7A5AB419" w14:textId="77777777" w:rsidR="002C6F7F" w:rsidRPr="0019162B" w:rsidRDefault="002C6F7F" w:rsidP="002C6F7F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9162B">
        <w:rPr>
          <w:rFonts w:ascii="Arial" w:hAnsi="Arial" w:cs="Arial"/>
          <w:b/>
          <w:sz w:val="22"/>
          <w:szCs w:val="22"/>
        </w:rPr>
        <w:t>Work with the President to:</w:t>
      </w:r>
    </w:p>
    <w:p w14:paraId="04BC272F" w14:textId="77777777" w:rsidR="002C6F7F" w:rsidRPr="009A62D6" w:rsidRDefault="002C6F7F" w:rsidP="002C6F7F">
      <w:pPr>
        <w:ind w:left="360"/>
        <w:rPr>
          <w:rFonts w:ascii="Arial" w:hAnsi="Arial" w:cs="Arial"/>
          <w:sz w:val="16"/>
          <w:szCs w:val="16"/>
        </w:rPr>
      </w:pPr>
      <w:r w:rsidRPr="0019162B">
        <w:rPr>
          <w:rFonts w:ascii="Arial" w:hAnsi="Arial" w:cs="Arial"/>
          <w:sz w:val="22"/>
          <w:szCs w:val="22"/>
        </w:rPr>
        <w:tab/>
      </w:r>
      <w:r w:rsidRPr="0019162B">
        <w:rPr>
          <w:rFonts w:ascii="Arial" w:hAnsi="Arial" w:cs="Arial"/>
          <w:sz w:val="22"/>
          <w:szCs w:val="22"/>
        </w:rPr>
        <w:tab/>
      </w:r>
      <w:bookmarkStart w:id="0" w:name="_GoBack"/>
    </w:p>
    <w:bookmarkEnd w:id="0"/>
    <w:p w14:paraId="4137F28B" w14:textId="77777777" w:rsidR="002C6F7F" w:rsidRPr="0019162B" w:rsidRDefault="002C6F7F" w:rsidP="000E3EED">
      <w:pPr>
        <w:ind w:left="1440"/>
        <w:rPr>
          <w:rFonts w:ascii="Arial" w:hAnsi="Arial" w:cs="Arial"/>
          <w:sz w:val="22"/>
          <w:szCs w:val="22"/>
        </w:rPr>
      </w:pPr>
      <w:r w:rsidRPr="0019162B">
        <w:rPr>
          <w:rFonts w:ascii="Arial" w:hAnsi="Arial" w:cs="Arial"/>
          <w:sz w:val="22"/>
          <w:szCs w:val="22"/>
        </w:rPr>
        <w:t>Promote membership by maintaining mem</w:t>
      </w:r>
      <w:r w:rsidR="000E3EED" w:rsidRPr="0019162B">
        <w:rPr>
          <w:rFonts w:ascii="Arial" w:hAnsi="Arial" w:cs="Arial"/>
          <w:sz w:val="22"/>
          <w:szCs w:val="22"/>
        </w:rPr>
        <w:t xml:space="preserve">bership goals and encouraging </w:t>
      </w:r>
      <w:r w:rsidRPr="0019162B">
        <w:rPr>
          <w:rFonts w:ascii="Arial" w:hAnsi="Arial" w:cs="Arial"/>
          <w:sz w:val="22"/>
          <w:szCs w:val="22"/>
        </w:rPr>
        <w:t>member school involvement</w:t>
      </w:r>
    </w:p>
    <w:p w14:paraId="1A608861" w14:textId="77777777" w:rsidR="002C6F7F" w:rsidRPr="0019162B" w:rsidRDefault="002C6F7F" w:rsidP="002C6F7F">
      <w:pPr>
        <w:ind w:left="440" w:hanging="440"/>
        <w:rPr>
          <w:rFonts w:ascii="Arial" w:hAnsi="Arial" w:cs="Arial"/>
          <w:sz w:val="22"/>
          <w:szCs w:val="22"/>
        </w:rPr>
      </w:pPr>
    </w:p>
    <w:p w14:paraId="045CA877" w14:textId="77777777" w:rsidR="002C6F7F" w:rsidRPr="0019162B" w:rsidRDefault="002C6F7F" w:rsidP="000E3EED">
      <w:pPr>
        <w:ind w:left="1440"/>
        <w:rPr>
          <w:rFonts w:ascii="Arial" w:hAnsi="Arial" w:cs="Arial"/>
          <w:sz w:val="22"/>
          <w:szCs w:val="22"/>
        </w:rPr>
      </w:pPr>
      <w:r w:rsidRPr="0019162B">
        <w:rPr>
          <w:rFonts w:ascii="Arial" w:hAnsi="Arial" w:cs="Arial"/>
          <w:sz w:val="22"/>
          <w:szCs w:val="22"/>
        </w:rPr>
        <w:t>Make recommendations to the District Executive Committee for</w:t>
      </w:r>
      <w:r w:rsidR="000E3EED" w:rsidRPr="0019162B">
        <w:rPr>
          <w:rFonts w:ascii="Arial" w:hAnsi="Arial" w:cs="Arial"/>
          <w:sz w:val="22"/>
          <w:szCs w:val="22"/>
        </w:rPr>
        <w:t xml:space="preserve"> </w:t>
      </w:r>
      <w:r w:rsidRPr="0019162B">
        <w:rPr>
          <w:rFonts w:ascii="Arial" w:hAnsi="Arial" w:cs="Arial"/>
          <w:sz w:val="22"/>
          <w:szCs w:val="22"/>
        </w:rPr>
        <w:t>appropriate supervision and control of district conferences</w:t>
      </w:r>
    </w:p>
    <w:p w14:paraId="71B78BAF" w14:textId="77777777" w:rsidR="002C6F7F" w:rsidRPr="0019162B" w:rsidRDefault="002C6F7F" w:rsidP="002C6F7F">
      <w:pPr>
        <w:ind w:left="440" w:hanging="440"/>
        <w:rPr>
          <w:rFonts w:ascii="Arial" w:hAnsi="Arial" w:cs="Arial"/>
          <w:sz w:val="22"/>
          <w:szCs w:val="22"/>
        </w:rPr>
      </w:pPr>
    </w:p>
    <w:p w14:paraId="2976AA18" w14:textId="77777777" w:rsidR="002C6F7F" w:rsidRPr="0019162B" w:rsidRDefault="002C6F7F" w:rsidP="000E3EED">
      <w:pPr>
        <w:ind w:left="1440" w:firstLine="10"/>
        <w:rPr>
          <w:rFonts w:ascii="Arial" w:hAnsi="Arial" w:cs="Arial"/>
          <w:sz w:val="22"/>
          <w:szCs w:val="22"/>
        </w:rPr>
      </w:pPr>
      <w:r w:rsidRPr="0019162B">
        <w:rPr>
          <w:rFonts w:ascii="Arial" w:hAnsi="Arial" w:cs="Arial"/>
          <w:sz w:val="22"/>
          <w:szCs w:val="22"/>
        </w:rPr>
        <w:t>Promote TASC programs and activities</w:t>
      </w:r>
    </w:p>
    <w:p w14:paraId="48681563" w14:textId="77777777" w:rsidR="00B52EE6" w:rsidRPr="0019162B" w:rsidRDefault="00B52EE6" w:rsidP="000E3EED">
      <w:pPr>
        <w:ind w:left="1440" w:firstLine="10"/>
        <w:rPr>
          <w:rFonts w:ascii="Arial" w:hAnsi="Arial" w:cs="Arial"/>
          <w:sz w:val="22"/>
          <w:szCs w:val="22"/>
        </w:rPr>
      </w:pPr>
    </w:p>
    <w:p w14:paraId="5C09596B" w14:textId="7989B8BF" w:rsidR="00B52EE6" w:rsidRPr="0019162B" w:rsidRDefault="00B52EE6" w:rsidP="000E3EED">
      <w:pPr>
        <w:ind w:left="1440" w:firstLine="10"/>
        <w:rPr>
          <w:rFonts w:ascii="Arial" w:hAnsi="Arial" w:cs="Arial"/>
          <w:sz w:val="22"/>
          <w:szCs w:val="22"/>
        </w:rPr>
      </w:pPr>
      <w:r w:rsidRPr="0019162B">
        <w:rPr>
          <w:rFonts w:ascii="Arial" w:hAnsi="Arial" w:cs="Arial"/>
          <w:sz w:val="22"/>
          <w:szCs w:val="22"/>
        </w:rPr>
        <w:t>Seek out and mentor new advisors as well as encouraging all advisors to take an active role in district and state activities</w:t>
      </w:r>
    </w:p>
    <w:p w14:paraId="33816C5A" w14:textId="1BFC410E" w:rsidR="0019162B" w:rsidRPr="0019162B" w:rsidRDefault="0019162B" w:rsidP="000E3EED">
      <w:pPr>
        <w:ind w:left="1440" w:firstLine="10"/>
        <w:rPr>
          <w:rFonts w:ascii="Arial" w:hAnsi="Arial" w:cs="Arial"/>
          <w:sz w:val="22"/>
          <w:szCs w:val="22"/>
        </w:rPr>
      </w:pPr>
    </w:p>
    <w:p w14:paraId="37586CB6" w14:textId="56FB70EA" w:rsidR="0019162B" w:rsidRPr="0019162B" w:rsidRDefault="0019162B" w:rsidP="000E3EED">
      <w:pPr>
        <w:ind w:left="1440" w:firstLine="10"/>
        <w:rPr>
          <w:rFonts w:ascii="Arial" w:hAnsi="Arial" w:cs="Arial"/>
          <w:sz w:val="22"/>
          <w:szCs w:val="22"/>
        </w:rPr>
      </w:pPr>
      <w:r w:rsidRPr="0019162B">
        <w:rPr>
          <w:rFonts w:ascii="Arial" w:hAnsi="Arial" w:cs="Arial"/>
          <w:sz w:val="22"/>
          <w:szCs w:val="22"/>
        </w:rPr>
        <w:t>Ensures best practices for TASC districts are followed</w:t>
      </w:r>
    </w:p>
    <w:p w14:paraId="6DB851A2" w14:textId="77777777" w:rsidR="00FB46EC" w:rsidRPr="0019162B" w:rsidRDefault="00FB46EC">
      <w:pPr>
        <w:rPr>
          <w:sz w:val="22"/>
          <w:szCs w:val="22"/>
        </w:rPr>
      </w:pPr>
    </w:p>
    <w:p w14:paraId="5320A60B" w14:textId="77777777" w:rsidR="00AE58E2" w:rsidRDefault="00AE58E2"/>
    <w:p w14:paraId="268EC6F2" w14:textId="77777777" w:rsidR="00AE58E2" w:rsidRDefault="00AE58E2"/>
    <w:p w14:paraId="4E72E850" w14:textId="00E8FE6A" w:rsidR="00AE58E2" w:rsidRDefault="00AE58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Updated 201</w:t>
      </w:r>
      <w:r w:rsidR="009A62D6">
        <w:t>9</w:t>
      </w:r>
    </w:p>
    <w:sectPr w:rsidR="00AE58E2" w:rsidSect="009A62D6">
      <w:pgSz w:w="12240" w:h="15840"/>
      <w:pgMar w:top="1008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43747"/>
    <w:multiLevelType w:val="hybridMultilevel"/>
    <w:tmpl w:val="BF56F5A4"/>
    <w:lvl w:ilvl="0" w:tplc="43C43DBA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063A8"/>
    <w:multiLevelType w:val="hybridMultilevel"/>
    <w:tmpl w:val="61E2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36D92"/>
    <w:multiLevelType w:val="hybridMultilevel"/>
    <w:tmpl w:val="A72CB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7F"/>
    <w:rsid w:val="00031A37"/>
    <w:rsid w:val="000E3EED"/>
    <w:rsid w:val="0019162B"/>
    <w:rsid w:val="002C6F7F"/>
    <w:rsid w:val="00455837"/>
    <w:rsid w:val="00767A81"/>
    <w:rsid w:val="009A62D6"/>
    <w:rsid w:val="00A0110D"/>
    <w:rsid w:val="00AE0998"/>
    <w:rsid w:val="00AE58E2"/>
    <w:rsid w:val="00AF5F8B"/>
    <w:rsid w:val="00B52EE6"/>
    <w:rsid w:val="00BF67A1"/>
    <w:rsid w:val="00D22930"/>
    <w:rsid w:val="00FB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B9E21"/>
  <w15:docId w15:val="{0ED3624E-DCB0-4C79-BF91-1B4ECD26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Kauffmann</dc:creator>
  <cp:lastModifiedBy>Terry Hamm</cp:lastModifiedBy>
  <cp:revision>3</cp:revision>
  <cp:lastPrinted>2018-06-04T17:00:00Z</cp:lastPrinted>
  <dcterms:created xsi:type="dcterms:W3CDTF">2019-08-07T06:04:00Z</dcterms:created>
  <dcterms:modified xsi:type="dcterms:W3CDTF">2019-08-07T17:26:00Z</dcterms:modified>
</cp:coreProperties>
</file>